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4A" w:rsidRPr="006C06A2" w:rsidRDefault="006B7F4A">
      <w:pPr>
        <w:pStyle w:val="Textkrper"/>
        <w:wordWrap/>
        <w:spacing w:line="240" w:lineRule="exact"/>
        <w:jc w:val="center"/>
        <w:rPr>
          <w:rFonts w:eastAsia="MS Mincho"/>
          <w:sz w:val="24"/>
          <w:szCs w:val="24"/>
          <w:lang w:val="en-GB" w:eastAsia="ja-JP"/>
        </w:rPr>
      </w:pPr>
      <w:bookmarkStart w:id="0" w:name="_GoBack"/>
      <w:bookmarkEnd w:id="0"/>
    </w:p>
    <w:p w:rsidR="00091633" w:rsidRPr="006C06A2" w:rsidRDefault="00934763">
      <w:pPr>
        <w:pStyle w:val="Textkrper"/>
        <w:wordWrap/>
        <w:spacing w:line="240" w:lineRule="exact"/>
        <w:jc w:val="center"/>
        <w:rPr>
          <w:sz w:val="24"/>
          <w:szCs w:val="24"/>
          <w:lang w:val="en-GB" w:eastAsia="zh-CN"/>
        </w:rPr>
      </w:pPr>
      <w:r w:rsidRPr="006C06A2">
        <w:rPr>
          <w:rFonts w:eastAsia="MS Mincho"/>
          <w:sz w:val="24"/>
          <w:szCs w:val="24"/>
          <w:lang w:val="en-GB" w:eastAsia="ja-JP"/>
        </w:rPr>
        <w:t xml:space="preserve">Spatial extreme value analyses for Schleswig-Holsteins coastline and Islands </w:t>
      </w:r>
    </w:p>
    <w:p w:rsidR="00091633" w:rsidRPr="006C06A2" w:rsidRDefault="00091633">
      <w:pPr>
        <w:wordWrap/>
        <w:spacing w:line="240" w:lineRule="exact"/>
        <w:rPr>
          <w:lang w:val="en-GB"/>
        </w:rPr>
      </w:pPr>
    </w:p>
    <w:p w:rsidR="00091633" w:rsidRPr="006C06A2" w:rsidRDefault="00091633">
      <w:pPr>
        <w:wordWrap/>
        <w:spacing w:line="240" w:lineRule="exact"/>
        <w:rPr>
          <w:sz w:val="22"/>
          <w:szCs w:val="22"/>
          <w:lang w:val="en-GB"/>
        </w:rPr>
      </w:pPr>
    </w:p>
    <w:p w:rsidR="00091633" w:rsidRPr="006C06A2" w:rsidRDefault="00934763">
      <w:pPr>
        <w:wordWrap/>
        <w:spacing w:line="240" w:lineRule="exact"/>
        <w:jc w:val="center"/>
        <w:rPr>
          <w:sz w:val="22"/>
          <w:szCs w:val="22"/>
          <w:lang w:val="en-GB"/>
        </w:rPr>
      </w:pPr>
      <w:r w:rsidRPr="006C06A2">
        <w:rPr>
          <w:rFonts w:eastAsia="MS Mincho"/>
          <w:sz w:val="22"/>
          <w:szCs w:val="22"/>
          <w:lang w:val="en-GB" w:eastAsia="ja-JP"/>
        </w:rPr>
        <w:t>Arne Arns</w:t>
      </w:r>
      <w:r w:rsidR="00F54447" w:rsidRPr="006C06A2">
        <w:rPr>
          <w:rFonts w:eastAsia="MS Mincho"/>
          <w:sz w:val="22"/>
          <w:szCs w:val="22"/>
          <w:lang w:val="en-GB" w:eastAsia="ja-JP"/>
        </w:rPr>
        <w:t xml:space="preserve"> (1)</w:t>
      </w:r>
      <w:r w:rsidRPr="006C06A2">
        <w:rPr>
          <w:rFonts w:eastAsia="MS Mincho"/>
          <w:sz w:val="22"/>
          <w:szCs w:val="22"/>
          <w:lang w:val="en-GB" w:eastAsia="ja-JP"/>
        </w:rPr>
        <w:t>,</w:t>
      </w:r>
      <w:r w:rsidR="00091633" w:rsidRPr="006C06A2">
        <w:rPr>
          <w:rFonts w:eastAsia="MS Mincho"/>
          <w:sz w:val="22"/>
          <w:szCs w:val="22"/>
          <w:lang w:val="en-GB" w:eastAsia="ja-JP"/>
        </w:rPr>
        <w:t xml:space="preserve"> </w:t>
      </w:r>
      <w:r w:rsidRPr="006C06A2">
        <w:rPr>
          <w:rFonts w:eastAsia="MS Mincho"/>
          <w:sz w:val="22"/>
          <w:szCs w:val="22"/>
          <w:lang w:val="en-GB" w:eastAsia="ja-JP"/>
        </w:rPr>
        <w:t>Thomas Wahl</w:t>
      </w:r>
      <w:r w:rsidR="00F54447" w:rsidRPr="006C06A2">
        <w:rPr>
          <w:rFonts w:eastAsia="MS Mincho"/>
          <w:sz w:val="22"/>
          <w:szCs w:val="22"/>
          <w:lang w:val="en-GB" w:eastAsia="ja-JP"/>
        </w:rPr>
        <w:t xml:space="preserve"> (1)</w:t>
      </w:r>
      <w:r w:rsidR="003D04B0" w:rsidRPr="006C06A2">
        <w:rPr>
          <w:rFonts w:eastAsia="MS Mincho"/>
          <w:sz w:val="22"/>
          <w:szCs w:val="22"/>
          <w:lang w:val="en-GB" w:eastAsia="ja-JP"/>
        </w:rPr>
        <w:t>, Ivan D. Haigh</w:t>
      </w:r>
      <w:r w:rsidR="00F54447" w:rsidRPr="006C06A2">
        <w:rPr>
          <w:rFonts w:eastAsia="MS Mincho"/>
          <w:sz w:val="22"/>
          <w:szCs w:val="22"/>
          <w:lang w:val="en-GB" w:eastAsia="ja-JP"/>
        </w:rPr>
        <w:t xml:space="preserve"> (2)</w:t>
      </w:r>
      <w:r w:rsidRPr="006C06A2">
        <w:rPr>
          <w:rFonts w:eastAsia="MS Mincho"/>
          <w:sz w:val="22"/>
          <w:szCs w:val="22"/>
          <w:lang w:val="en-GB" w:eastAsia="ja-JP"/>
        </w:rPr>
        <w:t xml:space="preserve"> </w:t>
      </w:r>
      <w:r w:rsidR="00091633" w:rsidRPr="006C06A2">
        <w:rPr>
          <w:rFonts w:eastAsia="MS Mincho"/>
          <w:sz w:val="22"/>
          <w:szCs w:val="22"/>
          <w:lang w:val="en-GB" w:eastAsia="ja-JP"/>
        </w:rPr>
        <w:t>and</w:t>
      </w:r>
      <w:r w:rsidR="00091633" w:rsidRPr="006C06A2">
        <w:rPr>
          <w:rFonts w:eastAsia="SimSun"/>
          <w:sz w:val="22"/>
          <w:szCs w:val="22"/>
          <w:lang w:val="en-GB" w:eastAsia="zh-CN"/>
        </w:rPr>
        <w:t xml:space="preserve"> </w:t>
      </w:r>
      <w:r w:rsidRPr="006C06A2">
        <w:rPr>
          <w:rFonts w:eastAsia="SimSun"/>
          <w:sz w:val="22"/>
          <w:szCs w:val="22"/>
          <w:lang w:val="en-GB" w:eastAsia="zh-CN"/>
        </w:rPr>
        <w:t>Jürgen Jensen</w:t>
      </w:r>
      <w:r w:rsidR="00F54447" w:rsidRPr="006C06A2">
        <w:rPr>
          <w:rFonts w:eastAsia="SimSun"/>
          <w:sz w:val="22"/>
          <w:szCs w:val="22"/>
          <w:lang w:val="en-GB" w:eastAsia="zh-CN"/>
        </w:rPr>
        <w:t xml:space="preserve"> (1)</w:t>
      </w:r>
    </w:p>
    <w:p w:rsidR="00F54447" w:rsidRPr="006C06A2" w:rsidRDefault="00F54447" w:rsidP="00F54447">
      <w:pPr>
        <w:wordWrap/>
        <w:spacing w:line="240" w:lineRule="exact"/>
        <w:rPr>
          <w:sz w:val="22"/>
          <w:szCs w:val="22"/>
          <w:lang w:val="en-GB"/>
        </w:rPr>
      </w:pPr>
    </w:p>
    <w:p w:rsidR="00F54447" w:rsidRPr="006C06A2" w:rsidRDefault="00F54447" w:rsidP="00F54447">
      <w:pPr>
        <w:pStyle w:val="Funotentext"/>
        <w:numPr>
          <w:ilvl w:val="0"/>
          <w:numId w:val="4"/>
        </w:numPr>
        <w:tabs>
          <w:tab w:val="left" w:pos="142"/>
        </w:tabs>
        <w:wordWrap/>
        <w:spacing w:after="60" w:line="220" w:lineRule="exact"/>
        <w:ind w:left="714" w:hanging="357"/>
        <w:rPr>
          <w:sz w:val="22"/>
          <w:szCs w:val="22"/>
          <w:lang w:val="en-GB"/>
        </w:rPr>
      </w:pPr>
      <w:r w:rsidRPr="006C06A2">
        <w:rPr>
          <w:rFonts w:eastAsia="SimSun"/>
          <w:sz w:val="22"/>
          <w:szCs w:val="22"/>
          <w:lang w:val="en-GB" w:eastAsia="zh-CN"/>
        </w:rPr>
        <w:t xml:space="preserve">Research Institute for Water and Environment, University of Siegen, Siegen, Germany, </w:t>
      </w:r>
      <w:r w:rsidRPr="006C06A2">
        <w:rPr>
          <w:rFonts w:eastAsia="MS Mincho"/>
          <w:sz w:val="22"/>
          <w:szCs w:val="22"/>
          <w:lang w:val="en-GB" w:eastAsia="ja-JP"/>
        </w:rPr>
        <w:t>arne.arns@uni-siegen.de</w:t>
      </w:r>
    </w:p>
    <w:p w:rsidR="00F54447" w:rsidRPr="006C06A2" w:rsidRDefault="00F54447" w:rsidP="00F54447">
      <w:pPr>
        <w:pStyle w:val="Funotentext"/>
        <w:numPr>
          <w:ilvl w:val="0"/>
          <w:numId w:val="4"/>
        </w:numPr>
        <w:tabs>
          <w:tab w:val="left" w:pos="142"/>
        </w:tabs>
        <w:wordWrap/>
        <w:spacing w:after="60" w:line="220" w:lineRule="exact"/>
        <w:ind w:left="714" w:hanging="357"/>
        <w:rPr>
          <w:sz w:val="22"/>
          <w:szCs w:val="22"/>
          <w:lang w:val="en-GB"/>
        </w:rPr>
      </w:pPr>
      <w:r w:rsidRPr="006C06A2">
        <w:rPr>
          <w:rFonts w:eastAsia="SimSun"/>
          <w:sz w:val="22"/>
          <w:szCs w:val="22"/>
          <w:lang w:val="en-GB" w:eastAsia="zh-CN"/>
        </w:rPr>
        <w:t>National Oceanography Centre, Southampton, UK</w:t>
      </w:r>
    </w:p>
    <w:p w:rsidR="00934763" w:rsidRPr="006C06A2" w:rsidRDefault="00934763">
      <w:pPr>
        <w:wordWrap/>
        <w:spacing w:line="240" w:lineRule="exact"/>
        <w:rPr>
          <w:sz w:val="22"/>
          <w:szCs w:val="22"/>
          <w:lang w:val="en-GB"/>
        </w:rPr>
      </w:pPr>
    </w:p>
    <w:p w:rsidR="00FA5F87" w:rsidRPr="006C06A2" w:rsidRDefault="00FA5F87" w:rsidP="00F54447">
      <w:pPr>
        <w:pStyle w:val="Textkrper2"/>
        <w:wordWrap/>
        <w:spacing w:after="120" w:line="240" w:lineRule="exact"/>
        <w:rPr>
          <w:szCs w:val="22"/>
          <w:lang w:val="en-GB"/>
        </w:rPr>
      </w:pPr>
      <w:r w:rsidRPr="006C06A2">
        <w:rPr>
          <w:szCs w:val="22"/>
          <w:lang w:val="en-GB"/>
        </w:rPr>
        <w:t>Rising sea levels along with changes in storminess and their impact on the likelihood of coastal flooding around the world are among the most debated issues of our time. A feature that is mainly due to the fact, that the occurrence of these events and the reliability of environmental datasets are highly uncertain. To efficiently plan and design coastal defence structures, an in-depth understanding of the stochastic behaviour of extreme events is required. Over the last decades, several approaches for estimating probabilities of extreme still water levels have been developed. Applying different statistical methods can yield different estimates of return water levels</w:t>
      </w:r>
      <w:r w:rsidR="00B3621F" w:rsidRPr="006C06A2">
        <w:rPr>
          <w:szCs w:val="22"/>
          <w:lang w:val="en-GB"/>
        </w:rPr>
        <w:t xml:space="preserve"> and</w:t>
      </w:r>
      <w:r w:rsidRPr="006C06A2">
        <w:rPr>
          <w:szCs w:val="22"/>
          <w:lang w:val="en-GB"/>
        </w:rPr>
        <w:t xml:space="preserve"> even the use of the same model can produce huge discrepancies, caused by a subjective choice of the model setup. </w:t>
      </w:r>
      <w:r w:rsidR="00B3621F" w:rsidRPr="006C06A2">
        <w:rPr>
          <w:szCs w:val="22"/>
          <w:lang w:val="en-GB"/>
        </w:rPr>
        <w:t xml:space="preserve">Here, </w:t>
      </w:r>
      <w:r w:rsidRPr="006C06A2">
        <w:rPr>
          <w:szCs w:val="22"/>
          <w:lang w:val="en-GB"/>
        </w:rPr>
        <w:t xml:space="preserve">the most common direct methods for estimating probabilities of extreme still water levels </w:t>
      </w:r>
      <w:r w:rsidR="00B3621F" w:rsidRPr="006C06A2">
        <w:rPr>
          <w:szCs w:val="22"/>
          <w:lang w:val="en-GB"/>
        </w:rPr>
        <w:t xml:space="preserve">are tested </w:t>
      </w:r>
      <w:r w:rsidRPr="006C06A2">
        <w:rPr>
          <w:szCs w:val="22"/>
          <w:lang w:val="en-GB"/>
        </w:rPr>
        <w:t xml:space="preserve">for sensitivity against the chosen model setup. </w:t>
      </w:r>
      <w:r w:rsidR="005D05AF" w:rsidRPr="006C06A2">
        <w:rPr>
          <w:szCs w:val="22"/>
          <w:lang w:val="en-GB"/>
        </w:rPr>
        <w:t>The</w:t>
      </w:r>
      <w:r w:rsidRPr="006C06A2">
        <w:rPr>
          <w:szCs w:val="22"/>
          <w:lang w:val="en-GB"/>
        </w:rPr>
        <w:t xml:space="preserve"> results </w:t>
      </w:r>
      <w:r w:rsidR="00B3621F" w:rsidRPr="006C06A2">
        <w:rPr>
          <w:szCs w:val="22"/>
          <w:lang w:val="en-GB"/>
        </w:rPr>
        <w:t xml:space="preserve">for the German Bight </w:t>
      </w:r>
      <w:r w:rsidRPr="006C06A2">
        <w:rPr>
          <w:szCs w:val="22"/>
          <w:lang w:val="en-GB"/>
        </w:rPr>
        <w:t xml:space="preserve">highlight, that the peaks over threshold method yields more reliable and more stable estimates of probabilities of extreme still water levels than the block maxima method. However, using peaks over threshold methods most often raises the question: which threshold should be used? In analysing a variety of threshold selection methods </w:t>
      </w:r>
      <w:r w:rsidR="005D05AF" w:rsidRPr="006C06A2">
        <w:rPr>
          <w:szCs w:val="22"/>
          <w:lang w:val="en-GB"/>
        </w:rPr>
        <w:t xml:space="preserve">it is </w:t>
      </w:r>
      <w:r w:rsidRPr="006C06A2">
        <w:rPr>
          <w:szCs w:val="22"/>
          <w:lang w:val="en-GB"/>
        </w:rPr>
        <w:t>highlight</w:t>
      </w:r>
      <w:r w:rsidR="005D05AF" w:rsidRPr="006C06A2">
        <w:rPr>
          <w:szCs w:val="22"/>
          <w:lang w:val="en-GB"/>
        </w:rPr>
        <w:t>ed</w:t>
      </w:r>
      <w:r w:rsidRPr="006C06A2">
        <w:rPr>
          <w:szCs w:val="22"/>
          <w:lang w:val="en-GB"/>
        </w:rPr>
        <w:t xml:space="preserve"> that the use of the 99.7th percentile leads to the most stable return water level estimates along the German </w:t>
      </w:r>
      <w:r w:rsidR="005D05AF" w:rsidRPr="006C06A2">
        <w:rPr>
          <w:szCs w:val="22"/>
          <w:lang w:val="en-GB"/>
        </w:rPr>
        <w:t>North Sea coastline</w:t>
      </w:r>
      <w:r w:rsidRPr="006C06A2">
        <w:rPr>
          <w:szCs w:val="22"/>
          <w:lang w:val="en-GB"/>
        </w:rPr>
        <w:t xml:space="preserve">. Furthermore it is important to use a </w:t>
      </w:r>
      <w:r w:rsidR="005D05AF" w:rsidRPr="006C06A2">
        <w:rPr>
          <w:szCs w:val="22"/>
          <w:lang w:val="en-GB"/>
        </w:rPr>
        <w:t>time series of tidal high waters of an appropriate length</w:t>
      </w:r>
      <w:r w:rsidRPr="006C06A2">
        <w:rPr>
          <w:szCs w:val="22"/>
          <w:lang w:val="en-GB"/>
        </w:rPr>
        <w:t xml:space="preserve">. In terms of the German Bight, </w:t>
      </w:r>
      <w:r w:rsidR="005D05AF" w:rsidRPr="006C06A2">
        <w:rPr>
          <w:szCs w:val="22"/>
          <w:lang w:val="en-GB"/>
        </w:rPr>
        <w:t>it is shown</w:t>
      </w:r>
      <w:r w:rsidRPr="006C06A2">
        <w:rPr>
          <w:szCs w:val="22"/>
          <w:lang w:val="en-GB"/>
        </w:rPr>
        <w:t xml:space="preserve"> that this is </w:t>
      </w:r>
      <w:r w:rsidR="00140CA7" w:rsidRPr="006C06A2">
        <w:rPr>
          <w:szCs w:val="22"/>
          <w:lang w:val="en-GB"/>
        </w:rPr>
        <w:t xml:space="preserve">a time series starting in </w:t>
      </w:r>
      <w:r w:rsidRPr="006C06A2">
        <w:rPr>
          <w:szCs w:val="22"/>
          <w:lang w:val="en-GB"/>
        </w:rPr>
        <w:t>1976 or earlier.</w:t>
      </w:r>
    </w:p>
    <w:p w:rsidR="00617B64" w:rsidRPr="006C06A2" w:rsidRDefault="00412FE0" w:rsidP="00F54447">
      <w:pPr>
        <w:pStyle w:val="Textkrper2"/>
        <w:wordWrap/>
        <w:spacing w:after="120" w:line="240" w:lineRule="exact"/>
        <w:rPr>
          <w:szCs w:val="22"/>
          <w:lang w:val="en-GB"/>
        </w:rPr>
      </w:pPr>
      <w:r w:rsidRPr="006C06A2">
        <w:rPr>
          <w:szCs w:val="22"/>
          <w:lang w:val="en-GB"/>
        </w:rPr>
        <w:t xml:space="preserve">As no sufficient long records exist in the study area, </w:t>
      </w:r>
      <w:r w:rsidR="008022D1" w:rsidRPr="006C06A2">
        <w:rPr>
          <w:szCs w:val="22"/>
          <w:lang w:val="en-GB"/>
        </w:rPr>
        <w:t xml:space="preserve">a numerical tide-surge model </w:t>
      </w:r>
      <w:r w:rsidR="008A285A" w:rsidRPr="006C06A2">
        <w:rPr>
          <w:szCs w:val="22"/>
          <w:lang w:val="en-GB"/>
        </w:rPr>
        <w:t xml:space="preserve">hindcast </w:t>
      </w:r>
      <w:r w:rsidR="008022D1" w:rsidRPr="006C06A2">
        <w:rPr>
          <w:szCs w:val="22"/>
          <w:lang w:val="en-GB"/>
        </w:rPr>
        <w:t>of the entire North Sea</w:t>
      </w:r>
      <w:r w:rsidR="00B3621F" w:rsidRPr="006C06A2">
        <w:rPr>
          <w:szCs w:val="22"/>
          <w:lang w:val="en-GB"/>
        </w:rPr>
        <w:t xml:space="preserve"> was</w:t>
      </w:r>
      <w:r w:rsidR="001B38BC" w:rsidRPr="006C06A2">
        <w:rPr>
          <w:szCs w:val="22"/>
          <w:lang w:val="en-GB"/>
        </w:rPr>
        <w:t xml:space="preserve"> performed</w:t>
      </w:r>
      <w:r w:rsidR="008022D1" w:rsidRPr="006C06A2">
        <w:rPr>
          <w:szCs w:val="22"/>
          <w:lang w:val="en-GB"/>
        </w:rPr>
        <w:t xml:space="preserve"> to overcome </w:t>
      </w:r>
      <w:r w:rsidRPr="006C06A2">
        <w:rPr>
          <w:szCs w:val="22"/>
          <w:lang w:val="en-GB"/>
        </w:rPr>
        <w:t>this</w:t>
      </w:r>
      <w:r w:rsidR="008022D1" w:rsidRPr="006C06A2">
        <w:rPr>
          <w:szCs w:val="22"/>
          <w:lang w:val="en-GB"/>
        </w:rPr>
        <w:t xml:space="preserve"> data shortage. The model </w:t>
      </w:r>
      <w:r w:rsidRPr="006C06A2">
        <w:rPr>
          <w:szCs w:val="22"/>
          <w:lang w:val="en-GB"/>
        </w:rPr>
        <w:t>was</w:t>
      </w:r>
      <w:r w:rsidR="008022D1" w:rsidRPr="006C06A2">
        <w:rPr>
          <w:szCs w:val="22"/>
          <w:lang w:val="en-GB"/>
        </w:rPr>
        <w:t xml:space="preserve"> run </w:t>
      </w:r>
      <w:r w:rsidR="008A285A" w:rsidRPr="006C06A2">
        <w:rPr>
          <w:szCs w:val="22"/>
          <w:lang w:val="en-GB"/>
        </w:rPr>
        <w:t xml:space="preserve">for the period from </w:t>
      </w:r>
      <w:r w:rsidR="008022D1" w:rsidRPr="006C06A2">
        <w:rPr>
          <w:szCs w:val="22"/>
          <w:lang w:val="en-GB"/>
        </w:rPr>
        <w:t xml:space="preserve">1970 </w:t>
      </w:r>
      <w:r w:rsidR="008A285A" w:rsidRPr="006C06A2">
        <w:rPr>
          <w:szCs w:val="22"/>
          <w:lang w:val="en-GB"/>
        </w:rPr>
        <w:t>to</w:t>
      </w:r>
      <w:r w:rsidR="008022D1" w:rsidRPr="006C06A2">
        <w:rPr>
          <w:szCs w:val="22"/>
          <w:lang w:val="en-GB"/>
        </w:rPr>
        <w:t xml:space="preserve"> 2009</w:t>
      </w:r>
      <w:r w:rsidRPr="006C06A2">
        <w:rPr>
          <w:szCs w:val="22"/>
          <w:lang w:val="en-GB"/>
        </w:rPr>
        <w:t xml:space="preserve"> to </w:t>
      </w:r>
      <w:r w:rsidR="006C06A2" w:rsidRPr="006C06A2">
        <w:rPr>
          <w:szCs w:val="22"/>
          <w:lang w:val="en-GB"/>
        </w:rPr>
        <w:t>fulfil</w:t>
      </w:r>
      <w:r w:rsidRPr="006C06A2">
        <w:rPr>
          <w:szCs w:val="22"/>
          <w:lang w:val="en-GB"/>
        </w:rPr>
        <w:t xml:space="preserve"> the criteria of using time series starting in 1976 or earlier.</w:t>
      </w:r>
      <w:r w:rsidR="008A285A" w:rsidRPr="006C06A2">
        <w:rPr>
          <w:szCs w:val="22"/>
          <w:lang w:val="en-GB"/>
        </w:rPr>
        <w:t xml:space="preserve"> </w:t>
      </w:r>
      <w:r w:rsidRPr="006C06A2">
        <w:rPr>
          <w:szCs w:val="22"/>
          <w:lang w:val="en-GB"/>
        </w:rPr>
        <w:t xml:space="preserve">The coastline was redistributed to a mean distance of 1000 m between consecutive nodes. </w:t>
      </w:r>
      <w:r w:rsidR="008A285A" w:rsidRPr="006C06A2">
        <w:rPr>
          <w:szCs w:val="22"/>
          <w:lang w:val="en-GB"/>
        </w:rPr>
        <w:t>At each node along the coastli</w:t>
      </w:r>
      <w:r w:rsidR="00FA5F87" w:rsidRPr="006C06A2">
        <w:rPr>
          <w:szCs w:val="22"/>
          <w:lang w:val="en-GB"/>
        </w:rPr>
        <w:t xml:space="preserve">ne, water levels </w:t>
      </w:r>
      <w:r w:rsidRPr="006C06A2">
        <w:rPr>
          <w:szCs w:val="22"/>
          <w:lang w:val="en-GB"/>
        </w:rPr>
        <w:t>were</w:t>
      </w:r>
      <w:r w:rsidR="00FA5F87" w:rsidRPr="006C06A2">
        <w:rPr>
          <w:szCs w:val="22"/>
          <w:lang w:val="en-GB"/>
        </w:rPr>
        <w:t xml:space="preserve"> ex</w:t>
      </w:r>
      <w:r w:rsidRPr="006C06A2">
        <w:rPr>
          <w:szCs w:val="22"/>
          <w:lang w:val="en-GB"/>
        </w:rPr>
        <w:t>tracted</w:t>
      </w:r>
      <w:r w:rsidR="00F163D1" w:rsidRPr="006C06A2">
        <w:rPr>
          <w:szCs w:val="22"/>
          <w:lang w:val="en-GB"/>
        </w:rPr>
        <w:t xml:space="preserve"> and probabilities of extreme still water levels were calculated</w:t>
      </w:r>
      <w:r w:rsidR="00B3621F" w:rsidRPr="006C06A2">
        <w:rPr>
          <w:szCs w:val="22"/>
          <w:lang w:val="en-GB"/>
        </w:rPr>
        <w:t>.</w:t>
      </w:r>
      <w:r w:rsidR="00F163D1" w:rsidRPr="006C06A2">
        <w:rPr>
          <w:szCs w:val="22"/>
          <w:lang w:val="en-GB"/>
        </w:rPr>
        <w:t xml:space="preserve"> </w:t>
      </w:r>
      <w:r w:rsidR="00145D13" w:rsidRPr="006C06A2">
        <w:rPr>
          <w:szCs w:val="22"/>
          <w:lang w:val="en-GB"/>
        </w:rPr>
        <w:t xml:space="preserve">In Figure 1, return water level estimates </w:t>
      </w:r>
      <w:r w:rsidR="00617B64" w:rsidRPr="006C06A2">
        <w:rPr>
          <w:szCs w:val="22"/>
          <w:lang w:val="en-GB"/>
        </w:rPr>
        <w:t xml:space="preserve">for the one in a 1000 years event </w:t>
      </w:r>
      <w:r w:rsidR="001B38BC" w:rsidRPr="006C06A2">
        <w:rPr>
          <w:szCs w:val="22"/>
          <w:lang w:val="en-GB"/>
        </w:rPr>
        <w:t>(exceedance prob</w:t>
      </w:r>
      <w:r w:rsidR="006305EB" w:rsidRPr="006C06A2">
        <w:rPr>
          <w:szCs w:val="22"/>
          <w:lang w:val="en-GB"/>
        </w:rPr>
        <w:t>ability</w:t>
      </w:r>
      <w:r w:rsidR="001B38BC" w:rsidRPr="006C06A2">
        <w:rPr>
          <w:szCs w:val="22"/>
          <w:lang w:val="en-GB"/>
        </w:rPr>
        <w:t xml:space="preserve"> </w:t>
      </w:r>
      <w:r w:rsidR="006305EB" w:rsidRPr="006C06A2">
        <w:rPr>
          <w:szCs w:val="22"/>
          <w:lang w:val="en-GB"/>
        </w:rPr>
        <w:t>P</w:t>
      </w:r>
      <w:r w:rsidR="006305EB" w:rsidRPr="006C06A2">
        <w:rPr>
          <w:szCs w:val="22"/>
          <w:vertAlign w:val="subscript"/>
          <w:lang w:val="en-GB"/>
        </w:rPr>
        <w:t>E</w:t>
      </w:r>
      <w:r w:rsidR="006305EB" w:rsidRPr="006C06A2">
        <w:rPr>
          <w:szCs w:val="22"/>
          <w:lang w:val="en-GB"/>
        </w:rPr>
        <w:t xml:space="preserve"> = 0.001) </w:t>
      </w:r>
      <w:r w:rsidR="00617B64" w:rsidRPr="006C06A2">
        <w:rPr>
          <w:szCs w:val="22"/>
          <w:lang w:val="en-GB"/>
        </w:rPr>
        <w:t xml:space="preserve">are presented. </w:t>
      </w:r>
      <w:r w:rsidR="00A73A50" w:rsidRPr="006C06A2">
        <w:rPr>
          <w:szCs w:val="22"/>
          <w:lang w:val="en-GB"/>
        </w:rPr>
        <w:t xml:space="preserve">The figure shows return water levels occurring in southern regions </w:t>
      </w:r>
      <w:r w:rsidR="00FE7392" w:rsidRPr="006C06A2">
        <w:rPr>
          <w:szCs w:val="22"/>
          <w:lang w:val="en-GB"/>
        </w:rPr>
        <w:t>to be</w:t>
      </w:r>
      <w:r w:rsidR="00A73A50" w:rsidRPr="006C06A2">
        <w:rPr>
          <w:szCs w:val="22"/>
          <w:lang w:val="en-GB"/>
        </w:rPr>
        <w:t xml:space="preserve"> higher than in the northe</w:t>
      </w:r>
      <w:r w:rsidR="00FE7392" w:rsidRPr="006C06A2">
        <w:rPr>
          <w:szCs w:val="22"/>
          <w:lang w:val="en-GB"/>
        </w:rPr>
        <w:t xml:space="preserve">rn parts of Schleswig-Holstein. In the </w:t>
      </w:r>
      <w:r w:rsidR="006305EB" w:rsidRPr="006C06A2">
        <w:rPr>
          <w:szCs w:val="22"/>
          <w:lang w:val="en-GB"/>
        </w:rPr>
        <w:t xml:space="preserve">area of the </w:t>
      </w:r>
      <w:r w:rsidR="00FE7392" w:rsidRPr="006C06A2">
        <w:rPr>
          <w:szCs w:val="22"/>
          <w:lang w:val="en-GB"/>
        </w:rPr>
        <w:t xml:space="preserve">Halligen, return water levels increase in easterly directions, which is mainly a result of shallow water effects leading to tidal </w:t>
      </w:r>
      <w:r w:rsidR="006305EB" w:rsidRPr="006C06A2">
        <w:rPr>
          <w:szCs w:val="22"/>
          <w:lang w:val="en-GB"/>
        </w:rPr>
        <w:t>amplifications</w:t>
      </w:r>
      <w:r w:rsidR="00FE7392" w:rsidRPr="006C06A2">
        <w:rPr>
          <w:szCs w:val="22"/>
          <w:lang w:val="en-GB"/>
        </w:rPr>
        <w:t xml:space="preserve">. </w:t>
      </w:r>
    </w:p>
    <w:p w:rsidR="003D0215" w:rsidRPr="006C06A2" w:rsidRDefault="00E70282" w:rsidP="00B3621F">
      <w:pPr>
        <w:wordWrap/>
        <w:spacing w:after="120"/>
        <w:jc w:val="center"/>
        <w:rPr>
          <w:rFonts w:eastAsia="MS Mincho"/>
          <w:sz w:val="22"/>
          <w:szCs w:val="22"/>
          <w:lang w:val="en-GB" w:eastAsia="ja-JP"/>
        </w:rPr>
      </w:pPr>
      <w:r w:rsidRPr="006C06A2">
        <w:rPr>
          <w:noProof/>
          <w:sz w:val="22"/>
          <w:szCs w:val="22"/>
          <w:lang w:val="de-DE" w:eastAsia="de-DE"/>
        </w:rPr>
        <w:drawing>
          <wp:inline distT="0" distB="0" distL="0" distR="0" wp14:anchorId="48480E05" wp14:editId="0F4EA23F">
            <wp:extent cx="5741959" cy="2143125"/>
            <wp:effectExtent l="0" t="0" r="0" b="0"/>
            <wp:docPr id="1" name="Bild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9" cstate="print">
                      <a:extLst>
                        <a:ext uri="{28A0092B-C50C-407E-A947-70E740481C1C}">
                          <a14:useLocalDpi xmlns:a14="http://schemas.microsoft.com/office/drawing/2010/main" val="0"/>
                        </a:ext>
                      </a:extLst>
                    </a:blip>
                    <a:srcRect l="10231" t="5901" r="9309" b="38914"/>
                    <a:stretch>
                      <a:fillRect/>
                    </a:stretch>
                  </pic:blipFill>
                  <pic:spPr bwMode="auto">
                    <a:xfrm>
                      <a:off x="0" y="0"/>
                      <a:ext cx="5777929" cy="2156550"/>
                    </a:xfrm>
                    <a:prstGeom prst="rect">
                      <a:avLst/>
                    </a:prstGeom>
                    <a:noFill/>
                    <a:ln>
                      <a:noFill/>
                    </a:ln>
                  </pic:spPr>
                </pic:pic>
              </a:graphicData>
            </a:graphic>
          </wp:inline>
        </w:drawing>
      </w:r>
    </w:p>
    <w:p w:rsidR="00412FE0" w:rsidRPr="006C06A2" w:rsidRDefault="00412FE0" w:rsidP="00F54447">
      <w:pPr>
        <w:wordWrap/>
        <w:spacing w:after="120" w:line="220" w:lineRule="exact"/>
        <w:jc w:val="center"/>
        <w:rPr>
          <w:rFonts w:eastAsia="MS Mincho"/>
          <w:sz w:val="22"/>
          <w:szCs w:val="22"/>
          <w:lang w:val="en-GB" w:eastAsia="ja-JP"/>
        </w:rPr>
      </w:pPr>
      <w:proofErr w:type="gramStart"/>
      <w:r w:rsidRPr="006C06A2">
        <w:rPr>
          <w:rFonts w:eastAsia="MS Mincho"/>
          <w:sz w:val="22"/>
          <w:szCs w:val="22"/>
          <w:lang w:val="en-GB" w:eastAsia="ja-JP"/>
        </w:rPr>
        <w:t>Figure 1.</w:t>
      </w:r>
      <w:proofErr w:type="gramEnd"/>
      <w:r w:rsidRPr="006C06A2">
        <w:rPr>
          <w:rFonts w:eastAsia="MS Mincho"/>
          <w:sz w:val="22"/>
          <w:szCs w:val="22"/>
          <w:lang w:val="en-GB" w:eastAsia="ja-JP"/>
        </w:rPr>
        <w:t xml:space="preserve"> </w:t>
      </w:r>
      <w:r w:rsidR="00145D13" w:rsidRPr="006C06A2">
        <w:rPr>
          <w:rFonts w:eastAsia="MS Mincho"/>
          <w:sz w:val="22"/>
          <w:szCs w:val="22"/>
          <w:lang w:val="en-GB" w:eastAsia="ja-JP"/>
        </w:rPr>
        <w:t xml:space="preserve">Left: North Sea, the blue rectangle shows the coastline of Schleswig-Holstein. Right:  </w:t>
      </w:r>
      <w:r w:rsidR="006305EB" w:rsidRPr="006C06A2">
        <w:rPr>
          <w:rFonts w:eastAsia="MS Mincho"/>
          <w:sz w:val="22"/>
          <w:szCs w:val="22"/>
          <w:lang w:val="en-GB" w:eastAsia="ja-JP"/>
        </w:rPr>
        <w:t xml:space="preserve">1000-year </w:t>
      </w:r>
      <w:proofErr w:type="gramStart"/>
      <w:r w:rsidR="006305EB" w:rsidRPr="006C06A2">
        <w:rPr>
          <w:rFonts w:eastAsia="MS Mincho"/>
          <w:sz w:val="22"/>
          <w:szCs w:val="22"/>
          <w:lang w:val="en-GB" w:eastAsia="ja-JP"/>
        </w:rPr>
        <w:t>return</w:t>
      </w:r>
      <w:proofErr w:type="gramEnd"/>
      <w:r w:rsidR="006305EB" w:rsidRPr="006C06A2">
        <w:rPr>
          <w:rFonts w:eastAsia="MS Mincho"/>
          <w:sz w:val="22"/>
          <w:szCs w:val="22"/>
          <w:lang w:val="en-GB" w:eastAsia="ja-JP"/>
        </w:rPr>
        <w:t xml:space="preserve"> water levels</w:t>
      </w:r>
      <w:r w:rsidR="00A62CA8" w:rsidRPr="006C06A2">
        <w:rPr>
          <w:rFonts w:eastAsia="MS Mincho"/>
          <w:sz w:val="22"/>
          <w:szCs w:val="22"/>
          <w:lang w:val="en-GB" w:eastAsia="ja-JP"/>
        </w:rPr>
        <w:t xml:space="preserve"> along the entire coastline of Schleswig-Holstein</w:t>
      </w:r>
      <w:r w:rsidR="00145D13" w:rsidRPr="006C06A2">
        <w:rPr>
          <w:rFonts w:eastAsia="MS Mincho"/>
          <w:sz w:val="22"/>
          <w:szCs w:val="22"/>
          <w:lang w:val="en-GB" w:eastAsia="ja-JP"/>
        </w:rPr>
        <w:t xml:space="preserve">. </w:t>
      </w:r>
    </w:p>
    <w:p w:rsidR="00412FE0" w:rsidRPr="006C06A2" w:rsidRDefault="00412FE0" w:rsidP="00F54447">
      <w:pPr>
        <w:pStyle w:val="Textkrper2"/>
        <w:wordWrap/>
        <w:spacing w:after="120" w:line="240" w:lineRule="exact"/>
        <w:rPr>
          <w:rFonts w:eastAsia="MS Mincho"/>
          <w:b/>
          <w:szCs w:val="22"/>
          <w:lang w:val="en-GB" w:eastAsia="ja-JP"/>
        </w:rPr>
      </w:pPr>
    </w:p>
    <w:sectPr w:rsidR="00412FE0" w:rsidRPr="006C06A2" w:rsidSect="00A125F9">
      <w:headerReference w:type="default" r:id="rId10"/>
      <w:pgSz w:w="11907" w:h="16839" w:code="9"/>
      <w:pgMar w:top="1417" w:right="1417" w:bottom="1134" w:left="1417"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00" w:rsidRDefault="006E6400">
      <w:r>
        <w:separator/>
      </w:r>
    </w:p>
  </w:endnote>
  <w:endnote w:type="continuationSeparator" w:id="0">
    <w:p w:rsidR="006E6400" w:rsidRDefault="006E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00" w:rsidRDefault="006E6400">
      <w:r>
        <w:separator/>
      </w:r>
    </w:p>
  </w:footnote>
  <w:footnote w:type="continuationSeparator" w:id="0">
    <w:p w:rsidR="006E6400" w:rsidRDefault="006E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4A" w:rsidRPr="00F54447" w:rsidRDefault="00F54447">
    <w:pPr>
      <w:pStyle w:val="Kopfzeile"/>
      <w:rPr>
        <w:rFonts w:asciiTheme="minorHAnsi" w:eastAsia="MS Mincho" w:hAnsiTheme="minorHAnsi"/>
        <w:i/>
        <w:lang w:eastAsia="ja-JP"/>
      </w:rPr>
    </w:pPr>
    <w:r w:rsidRPr="00F54447">
      <w:rPr>
        <w:rFonts w:asciiTheme="minorHAnsi" w:eastAsia="MS Mincho" w:hAnsiTheme="minorHAnsi"/>
        <w:i/>
        <w:lang w:eastAsia="ja-JP"/>
      </w:rPr>
      <w:t>EVAN</w:t>
    </w:r>
    <w:r w:rsidR="00FA724A" w:rsidRPr="00F54447">
      <w:rPr>
        <w:rFonts w:asciiTheme="minorHAnsi" w:eastAsia="MS Mincho" w:hAnsiTheme="minorHAnsi"/>
        <w:i/>
        <w:lang w:eastAsia="ja-JP"/>
      </w:rPr>
      <w:t>2013</w:t>
    </w:r>
  </w:p>
  <w:p w:rsidR="00FA724A" w:rsidRPr="00F54447" w:rsidRDefault="00FA724A">
    <w:pPr>
      <w:pStyle w:val="Kopfzeile"/>
      <w:rPr>
        <w:rFonts w:asciiTheme="minorHAnsi" w:eastAsia="MS Mincho" w:hAnsiTheme="minorHAnsi"/>
        <w:i/>
        <w:lang w:eastAsia="ja-JP"/>
      </w:rPr>
    </w:pPr>
    <w:r w:rsidRPr="00F54447">
      <w:rPr>
        <w:rFonts w:asciiTheme="minorHAnsi" w:eastAsia="MS Mincho" w:hAnsiTheme="minorHAnsi"/>
        <w:i/>
        <w:lang w:eastAsia="ja-JP"/>
      </w:rPr>
      <w:t xml:space="preserve">Paper 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2DB"/>
    <w:multiLevelType w:val="multilevel"/>
    <w:tmpl w:val="8DDE0838"/>
    <w:lvl w:ilvl="0">
      <w:start w:val="1"/>
      <w:numFmt w:val="decimal"/>
      <w:lvlText w:val="%1."/>
      <w:lvlJc w:val="left"/>
      <w:pPr>
        <w:tabs>
          <w:tab w:val="num" w:pos="225"/>
        </w:tabs>
        <w:ind w:left="225" w:hanging="225"/>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1">
    <w:nsid w:val="445F3342"/>
    <w:multiLevelType w:val="hybridMultilevel"/>
    <w:tmpl w:val="3C98188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2CA544A"/>
    <w:multiLevelType w:val="singleLevel"/>
    <w:tmpl w:val="5362378A"/>
    <w:lvl w:ilvl="0">
      <w:start w:val="1"/>
      <w:numFmt w:val="decimal"/>
      <w:pStyle w:val="references"/>
      <w:lvlText w:val="[%1]"/>
      <w:lvlJc w:val="left"/>
      <w:pPr>
        <w:tabs>
          <w:tab w:val="num" w:pos="360"/>
        </w:tabs>
        <w:ind w:left="360" w:hanging="360"/>
      </w:pPr>
      <w:rPr>
        <w:rFonts w:ascii="Arial" w:hAnsi="Arial" w:cs="Arial" w:hint="default"/>
        <w:b w:val="0"/>
        <w:i w:val="0"/>
        <w:sz w:val="16"/>
      </w:rPr>
    </w:lvl>
  </w:abstractNum>
  <w:abstractNum w:abstractNumId="3">
    <w:nsid w:val="738A4CDD"/>
    <w:multiLevelType w:val="hybridMultilevel"/>
    <w:tmpl w:val="85D6C714"/>
    <w:lvl w:ilvl="0" w:tplc="E45AFD92">
      <w:start w:val="1"/>
      <w:numFmt w:val="decimal"/>
      <w:lvlText w:val="(%1)"/>
      <w:lvlJc w:val="left"/>
      <w:pPr>
        <w:ind w:left="720" w:hanging="360"/>
      </w:pPr>
      <w:rPr>
        <w:rFonts w:eastAsia="SimSun"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B2"/>
    <w:rsid w:val="00077120"/>
    <w:rsid w:val="00091633"/>
    <w:rsid w:val="00140CA7"/>
    <w:rsid w:val="00145D13"/>
    <w:rsid w:val="00161ABC"/>
    <w:rsid w:val="00195D86"/>
    <w:rsid w:val="001B38BC"/>
    <w:rsid w:val="001C11BA"/>
    <w:rsid w:val="0023504D"/>
    <w:rsid w:val="0028715E"/>
    <w:rsid w:val="002E20E7"/>
    <w:rsid w:val="002E7C4C"/>
    <w:rsid w:val="003A4E72"/>
    <w:rsid w:val="003D0215"/>
    <w:rsid w:val="003D04B0"/>
    <w:rsid w:val="003E53EE"/>
    <w:rsid w:val="00403A4A"/>
    <w:rsid w:val="00412FE0"/>
    <w:rsid w:val="00441292"/>
    <w:rsid w:val="005028B2"/>
    <w:rsid w:val="00527C83"/>
    <w:rsid w:val="005D05AF"/>
    <w:rsid w:val="005D1E4F"/>
    <w:rsid w:val="005D7D52"/>
    <w:rsid w:val="00616D2A"/>
    <w:rsid w:val="00617B64"/>
    <w:rsid w:val="006305EB"/>
    <w:rsid w:val="00641A82"/>
    <w:rsid w:val="006B632B"/>
    <w:rsid w:val="006B7F4A"/>
    <w:rsid w:val="006C06A2"/>
    <w:rsid w:val="006E6400"/>
    <w:rsid w:val="008022D1"/>
    <w:rsid w:val="0084380F"/>
    <w:rsid w:val="008A285A"/>
    <w:rsid w:val="00901874"/>
    <w:rsid w:val="00934763"/>
    <w:rsid w:val="00A05451"/>
    <w:rsid w:val="00A125F9"/>
    <w:rsid w:val="00A62CA8"/>
    <w:rsid w:val="00A7049A"/>
    <w:rsid w:val="00A73A50"/>
    <w:rsid w:val="00B3621F"/>
    <w:rsid w:val="00B415F3"/>
    <w:rsid w:val="00B77811"/>
    <w:rsid w:val="00C73EE2"/>
    <w:rsid w:val="00CD7A38"/>
    <w:rsid w:val="00D171A0"/>
    <w:rsid w:val="00D31F92"/>
    <w:rsid w:val="00D419F6"/>
    <w:rsid w:val="00E47526"/>
    <w:rsid w:val="00E70282"/>
    <w:rsid w:val="00F163D1"/>
    <w:rsid w:val="00F422BB"/>
    <w:rsid w:val="00F54447"/>
    <w:rsid w:val="00FA5F87"/>
    <w:rsid w:val="00FA724A"/>
    <w:rsid w:val="00FE7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jc w:val="both"/>
    </w:pPr>
    <w:rPr>
      <w:rFonts w:ascii="Times New Roman" w:eastAsia="BatangChe" w:hAnsi="Times New Roman"/>
      <w:kern w:val="2"/>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MS UI Gothic" w:eastAsia="MS UI Gothic"/>
      <w:sz w:val="18"/>
      <w:szCs w:val="18"/>
    </w:rPr>
  </w:style>
  <w:style w:type="character" w:customStyle="1" w:styleId="Char5">
    <w:name w:val="Char5"/>
    <w:semiHidden/>
    <w:rPr>
      <w:rFonts w:ascii="MS UI Gothic" w:eastAsia="MS UI Gothic"/>
      <w:sz w:val="18"/>
      <w:szCs w:val="18"/>
    </w:rPr>
  </w:style>
  <w:style w:type="paragraph" w:styleId="Textkrper">
    <w:name w:val="Body Text"/>
    <w:basedOn w:val="Standard"/>
    <w:rPr>
      <w:b/>
      <w:sz w:val="22"/>
    </w:rPr>
  </w:style>
  <w:style w:type="character" w:customStyle="1" w:styleId="Char4">
    <w:name w:val="Char4"/>
    <w:rPr>
      <w:rFonts w:ascii="Times New Roman" w:eastAsia="BatangChe" w:hAnsi="Times New Roman" w:cs="Times New Roman"/>
      <w:b/>
      <w:kern w:val="2"/>
      <w:szCs w:val="20"/>
      <w:lang w:eastAsia="ko-KR"/>
    </w:rPr>
  </w:style>
  <w:style w:type="paragraph" w:styleId="Funotentext">
    <w:name w:val="footnote text"/>
    <w:basedOn w:val="Standard"/>
    <w:semiHidden/>
    <w:pPr>
      <w:snapToGrid w:val="0"/>
      <w:jc w:val="left"/>
    </w:pPr>
  </w:style>
  <w:style w:type="character" w:customStyle="1" w:styleId="Char3">
    <w:name w:val="Char3"/>
    <w:semiHidden/>
    <w:rPr>
      <w:rFonts w:ascii="Times New Roman" w:eastAsia="BatangChe" w:hAnsi="Times New Roman" w:cs="Times New Roman"/>
      <w:kern w:val="2"/>
      <w:sz w:val="20"/>
      <w:szCs w:val="20"/>
      <w:lang w:eastAsia="ko-KR"/>
    </w:rPr>
  </w:style>
  <w:style w:type="character" w:styleId="Funotenzeichen">
    <w:name w:val="footnote reference"/>
    <w:semiHidden/>
    <w:rPr>
      <w:vertAlign w:val="superscript"/>
    </w:rPr>
  </w:style>
  <w:style w:type="paragraph" w:styleId="Textkrper2">
    <w:name w:val="Body Text 2"/>
    <w:basedOn w:val="Standard"/>
    <w:rPr>
      <w:sz w:val="22"/>
    </w:rPr>
  </w:style>
  <w:style w:type="character" w:customStyle="1" w:styleId="Char2">
    <w:name w:val="Char2"/>
    <w:rPr>
      <w:rFonts w:ascii="Times New Roman" w:eastAsia="BatangChe" w:hAnsi="Times New Roman" w:cs="Times New Roman"/>
      <w:kern w:val="2"/>
      <w:szCs w:val="20"/>
      <w:lang w:eastAsia="ko-KR"/>
    </w:rPr>
  </w:style>
  <w:style w:type="paragraph" w:styleId="Kopfzeile">
    <w:name w:val="header"/>
    <w:basedOn w:val="Standard"/>
    <w:unhideWhenUsed/>
    <w:pPr>
      <w:tabs>
        <w:tab w:val="center" w:pos="4419"/>
        <w:tab w:val="right" w:pos="8838"/>
      </w:tabs>
    </w:pPr>
  </w:style>
  <w:style w:type="character" w:customStyle="1" w:styleId="Char1">
    <w:name w:val="Char1"/>
    <w:rPr>
      <w:rFonts w:ascii="Times New Roman" w:eastAsia="BatangChe" w:hAnsi="Times New Roman" w:cs="Times New Roman"/>
      <w:kern w:val="2"/>
      <w:sz w:val="20"/>
      <w:szCs w:val="20"/>
      <w:lang w:eastAsia="ko-KR"/>
    </w:rPr>
  </w:style>
  <w:style w:type="paragraph" w:styleId="Fuzeile">
    <w:name w:val="footer"/>
    <w:basedOn w:val="Standard"/>
    <w:unhideWhenUsed/>
    <w:pPr>
      <w:tabs>
        <w:tab w:val="center" w:pos="4419"/>
        <w:tab w:val="right" w:pos="8838"/>
      </w:tabs>
    </w:pPr>
  </w:style>
  <w:style w:type="character" w:customStyle="1" w:styleId="Char">
    <w:name w:val="Char"/>
    <w:semiHidden/>
    <w:rPr>
      <w:rFonts w:ascii="Times New Roman" w:eastAsia="BatangChe" w:hAnsi="Times New Roman" w:cs="Times New Roman"/>
      <w:kern w:val="2"/>
      <w:sz w:val="20"/>
      <w:szCs w:val="20"/>
      <w:lang w:eastAsia="ko-KR"/>
    </w:rPr>
  </w:style>
  <w:style w:type="paragraph" w:customStyle="1" w:styleId="references">
    <w:name w:val="references"/>
    <w:rsid w:val="00F163D1"/>
    <w:pPr>
      <w:numPr>
        <w:numId w:val="3"/>
      </w:numPr>
      <w:spacing w:after="40" w:line="180" w:lineRule="exact"/>
      <w:jc w:val="both"/>
    </w:pPr>
    <w:rPr>
      <w:rFonts w:ascii="Times New Roman" w:eastAsia="PMingLiU" w:hAnsi="Times New Roman"/>
      <w:sz w:val="16"/>
      <w:lang w:val="en-US" w:eastAsia="en-US"/>
    </w:rPr>
  </w:style>
  <w:style w:type="paragraph" w:styleId="NurText">
    <w:name w:val="Plain Text"/>
    <w:basedOn w:val="Standard"/>
    <w:link w:val="NurTextZchn"/>
    <w:uiPriority w:val="99"/>
    <w:semiHidden/>
    <w:unhideWhenUsed/>
    <w:rsid w:val="003D04B0"/>
    <w:pPr>
      <w:widowControl/>
      <w:wordWrap/>
      <w:jc w:val="left"/>
    </w:pPr>
    <w:rPr>
      <w:rFonts w:ascii="Consolas" w:eastAsia="Calibri" w:hAnsi="Consolas"/>
      <w:kern w:val="0"/>
      <w:sz w:val="21"/>
      <w:szCs w:val="21"/>
      <w:lang w:eastAsia="en-US"/>
    </w:rPr>
  </w:style>
  <w:style w:type="character" w:customStyle="1" w:styleId="NurTextZchn">
    <w:name w:val="Nur Text Zchn"/>
    <w:basedOn w:val="Absatz-Standardschriftart"/>
    <w:link w:val="NurText"/>
    <w:uiPriority w:val="99"/>
    <w:semiHidden/>
    <w:rsid w:val="003D04B0"/>
    <w:rPr>
      <w:rFonts w:ascii="Consolas" w:eastAsia="Calibri" w:hAnsi="Consolas" w:cs="Times New Roman"/>
      <w:sz w:val="21"/>
      <w:szCs w:val="21"/>
    </w:rPr>
  </w:style>
  <w:style w:type="character" w:styleId="Hyperlink">
    <w:name w:val="Hyperlink"/>
    <w:basedOn w:val="Absatz-Standardschriftart"/>
    <w:uiPriority w:val="99"/>
    <w:unhideWhenUsed/>
    <w:rsid w:val="00F54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wordWrap w:val="0"/>
      <w:jc w:val="both"/>
    </w:pPr>
    <w:rPr>
      <w:rFonts w:ascii="Times New Roman" w:eastAsia="BatangChe" w:hAnsi="Times New Roman"/>
      <w:kern w:val="2"/>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MS UI Gothic" w:eastAsia="MS UI Gothic"/>
      <w:sz w:val="18"/>
      <w:szCs w:val="18"/>
    </w:rPr>
  </w:style>
  <w:style w:type="character" w:customStyle="1" w:styleId="Char5">
    <w:name w:val="Char5"/>
    <w:semiHidden/>
    <w:rPr>
      <w:rFonts w:ascii="MS UI Gothic" w:eastAsia="MS UI Gothic"/>
      <w:sz w:val="18"/>
      <w:szCs w:val="18"/>
    </w:rPr>
  </w:style>
  <w:style w:type="paragraph" w:styleId="Textkrper">
    <w:name w:val="Body Text"/>
    <w:basedOn w:val="Standard"/>
    <w:rPr>
      <w:b/>
      <w:sz w:val="22"/>
    </w:rPr>
  </w:style>
  <w:style w:type="character" w:customStyle="1" w:styleId="Char4">
    <w:name w:val="Char4"/>
    <w:rPr>
      <w:rFonts w:ascii="Times New Roman" w:eastAsia="BatangChe" w:hAnsi="Times New Roman" w:cs="Times New Roman"/>
      <w:b/>
      <w:kern w:val="2"/>
      <w:szCs w:val="20"/>
      <w:lang w:eastAsia="ko-KR"/>
    </w:rPr>
  </w:style>
  <w:style w:type="paragraph" w:styleId="Funotentext">
    <w:name w:val="footnote text"/>
    <w:basedOn w:val="Standard"/>
    <w:semiHidden/>
    <w:pPr>
      <w:snapToGrid w:val="0"/>
      <w:jc w:val="left"/>
    </w:pPr>
  </w:style>
  <w:style w:type="character" w:customStyle="1" w:styleId="Char3">
    <w:name w:val="Char3"/>
    <w:semiHidden/>
    <w:rPr>
      <w:rFonts w:ascii="Times New Roman" w:eastAsia="BatangChe" w:hAnsi="Times New Roman" w:cs="Times New Roman"/>
      <w:kern w:val="2"/>
      <w:sz w:val="20"/>
      <w:szCs w:val="20"/>
      <w:lang w:eastAsia="ko-KR"/>
    </w:rPr>
  </w:style>
  <w:style w:type="character" w:styleId="Funotenzeichen">
    <w:name w:val="footnote reference"/>
    <w:semiHidden/>
    <w:rPr>
      <w:vertAlign w:val="superscript"/>
    </w:rPr>
  </w:style>
  <w:style w:type="paragraph" w:styleId="Textkrper2">
    <w:name w:val="Body Text 2"/>
    <w:basedOn w:val="Standard"/>
    <w:rPr>
      <w:sz w:val="22"/>
    </w:rPr>
  </w:style>
  <w:style w:type="character" w:customStyle="1" w:styleId="Char2">
    <w:name w:val="Char2"/>
    <w:rPr>
      <w:rFonts w:ascii="Times New Roman" w:eastAsia="BatangChe" w:hAnsi="Times New Roman" w:cs="Times New Roman"/>
      <w:kern w:val="2"/>
      <w:szCs w:val="20"/>
      <w:lang w:eastAsia="ko-KR"/>
    </w:rPr>
  </w:style>
  <w:style w:type="paragraph" w:styleId="Kopfzeile">
    <w:name w:val="header"/>
    <w:basedOn w:val="Standard"/>
    <w:unhideWhenUsed/>
    <w:pPr>
      <w:tabs>
        <w:tab w:val="center" w:pos="4419"/>
        <w:tab w:val="right" w:pos="8838"/>
      </w:tabs>
    </w:pPr>
  </w:style>
  <w:style w:type="character" w:customStyle="1" w:styleId="Char1">
    <w:name w:val="Char1"/>
    <w:rPr>
      <w:rFonts w:ascii="Times New Roman" w:eastAsia="BatangChe" w:hAnsi="Times New Roman" w:cs="Times New Roman"/>
      <w:kern w:val="2"/>
      <w:sz w:val="20"/>
      <w:szCs w:val="20"/>
      <w:lang w:eastAsia="ko-KR"/>
    </w:rPr>
  </w:style>
  <w:style w:type="paragraph" w:styleId="Fuzeile">
    <w:name w:val="footer"/>
    <w:basedOn w:val="Standard"/>
    <w:unhideWhenUsed/>
    <w:pPr>
      <w:tabs>
        <w:tab w:val="center" w:pos="4419"/>
        <w:tab w:val="right" w:pos="8838"/>
      </w:tabs>
    </w:pPr>
  </w:style>
  <w:style w:type="character" w:customStyle="1" w:styleId="Char">
    <w:name w:val="Char"/>
    <w:semiHidden/>
    <w:rPr>
      <w:rFonts w:ascii="Times New Roman" w:eastAsia="BatangChe" w:hAnsi="Times New Roman" w:cs="Times New Roman"/>
      <w:kern w:val="2"/>
      <w:sz w:val="20"/>
      <w:szCs w:val="20"/>
      <w:lang w:eastAsia="ko-KR"/>
    </w:rPr>
  </w:style>
  <w:style w:type="paragraph" w:customStyle="1" w:styleId="references">
    <w:name w:val="references"/>
    <w:rsid w:val="00F163D1"/>
    <w:pPr>
      <w:numPr>
        <w:numId w:val="3"/>
      </w:numPr>
      <w:spacing w:after="40" w:line="180" w:lineRule="exact"/>
      <w:jc w:val="both"/>
    </w:pPr>
    <w:rPr>
      <w:rFonts w:ascii="Times New Roman" w:eastAsia="PMingLiU" w:hAnsi="Times New Roman"/>
      <w:sz w:val="16"/>
      <w:lang w:val="en-US" w:eastAsia="en-US"/>
    </w:rPr>
  </w:style>
  <w:style w:type="paragraph" w:styleId="NurText">
    <w:name w:val="Plain Text"/>
    <w:basedOn w:val="Standard"/>
    <w:link w:val="NurTextZchn"/>
    <w:uiPriority w:val="99"/>
    <w:semiHidden/>
    <w:unhideWhenUsed/>
    <w:rsid w:val="003D04B0"/>
    <w:pPr>
      <w:widowControl/>
      <w:wordWrap/>
      <w:jc w:val="left"/>
    </w:pPr>
    <w:rPr>
      <w:rFonts w:ascii="Consolas" w:eastAsia="Calibri" w:hAnsi="Consolas"/>
      <w:kern w:val="0"/>
      <w:sz w:val="21"/>
      <w:szCs w:val="21"/>
      <w:lang w:eastAsia="en-US"/>
    </w:rPr>
  </w:style>
  <w:style w:type="character" w:customStyle="1" w:styleId="NurTextZchn">
    <w:name w:val="Nur Text Zchn"/>
    <w:basedOn w:val="Absatz-Standardschriftart"/>
    <w:link w:val="NurText"/>
    <w:uiPriority w:val="99"/>
    <w:semiHidden/>
    <w:rsid w:val="003D04B0"/>
    <w:rPr>
      <w:rFonts w:ascii="Consolas" w:eastAsia="Calibri" w:hAnsi="Consolas" w:cs="Times New Roman"/>
      <w:sz w:val="21"/>
      <w:szCs w:val="21"/>
    </w:rPr>
  </w:style>
  <w:style w:type="character" w:styleId="Hyperlink">
    <w:name w:val="Hyperlink"/>
    <w:basedOn w:val="Absatz-Standardschriftart"/>
    <w:uiPriority w:val="99"/>
    <w:unhideWhenUsed/>
    <w:rsid w:val="00F54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B330-CF78-481E-94F0-E2E78563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2651</Characters>
  <Application>Microsoft Office Word</Application>
  <DocSecurity>0</DocSecurity>
  <Lines>22</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INSTRUCTIONS FOR PREPARATION OF CAMERA-READY ABSTRACT</vt:lpstr>
      <vt:lpstr>INSTRUCTIONS FOR PREPARATION OF CAMERA-READY ABSTRACT</vt:lpstr>
      <vt:lpstr>INSTRUCTIONS FOR PREPARATION OF CAMERA-READY ABSTRACT</vt:lpstr>
    </vt:vector>
  </TitlesOfParts>
  <Company>CNRS</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CAMERA-READY ABSTRACT</dc:title>
  <dc:creator>s</dc:creator>
  <cp:lastModifiedBy>Wahl</cp:lastModifiedBy>
  <cp:revision>7</cp:revision>
  <cp:lastPrinted>2012-10-05T15:52:00Z</cp:lastPrinted>
  <dcterms:created xsi:type="dcterms:W3CDTF">2013-01-24T12:24:00Z</dcterms:created>
  <dcterms:modified xsi:type="dcterms:W3CDTF">2013-01-24T12:42:00Z</dcterms:modified>
</cp:coreProperties>
</file>